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DA6E72" w:rsidP="00DA6E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456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2"/>
        <w:gridCol w:w="5889"/>
        <w:gridCol w:w="1134"/>
        <w:gridCol w:w="1275"/>
        <w:gridCol w:w="1276"/>
      </w:tblGrid>
      <w:tr w:rsidR="00DA6E72" w:rsidRPr="0042678D" w:rsidTr="00954084">
        <w:trPr>
          <w:trHeight w:val="768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Кол</w:t>
            </w:r>
            <w:proofErr w:type="spell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</w:t>
            </w:r>
            <w:proofErr w:type="spell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дата-факт</w:t>
            </w: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ветра</w:t>
            </w:r>
            <w:proofErr w:type="gram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Волшебная</w:t>
            </w:r>
            <w:proofErr w:type="gram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Волшебные</w:t>
            </w:r>
            <w:proofErr w:type="gram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Конструируем природные формы: создаем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композицию «Подводный мир»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«</w:t>
            </w:r>
            <w:proofErr w:type="spell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Весенняя</w:t>
            </w:r>
            <w:proofErr w:type="spell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земля</w:t>
            </w:r>
            <w:proofErr w:type="spellEnd"/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E72" w:rsidRPr="0042678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678D">
              <w:rPr>
                <w:rFonts w:ascii="Calibri" w:eastAsia="Calibri" w:hAnsi="Calibri" w:cs="Times New Roman"/>
                <w:lang w:val="en-US"/>
              </w:rPr>
              <w:t>34</w:t>
            </w:r>
          </w:p>
        </w:tc>
        <w:tc>
          <w:tcPr>
            <w:tcW w:w="58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42678D" w:rsidRDefault="00DA6E72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</w:rPr>
              <w:t>Пропорции выражают характер: создаем скульптуры птиц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Выставка работ.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6E72" w:rsidRPr="00DF7CD0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D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67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DA6E72" w:rsidRPr="0042678D" w:rsidRDefault="00DA6E72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6E72" w:rsidRPr="00DA6E72" w:rsidRDefault="00DA6E72" w:rsidP="00DA6E72">
      <w:bookmarkStart w:id="0" w:name="_GoBack"/>
      <w:bookmarkEnd w:id="0"/>
    </w:p>
    <w:sectPr w:rsidR="00DA6E72" w:rsidRPr="00DA6E72" w:rsidSect="00DA6E7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AA0"/>
    <w:rsid w:val="00565995"/>
    <w:rsid w:val="00B32AA0"/>
    <w:rsid w:val="00DA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2026-01-28T12:22:00Z</dcterms:created>
  <dcterms:modified xsi:type="dcterms:W3CDTF">2026-01-28T12:23:00Z</dcterms:modified>
</cp:coreProperties>
</file>